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附表10：</w:t>
      </w:r>
    </w:p>
    <w:p>
      <w:pPr>
        <w:ind w:firstLine="524"/>
        <w:jc w:val="center"/>
        <w:rPr>
          <w:rFonts w:ascii="宋体" w:hAnsi="宋体"/>
          <w:b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/>
          <w:b/>
          <w:sz w:val="36"/>
          <w:szCs w:val="36"/>
          <w:highlight w:val="none"/>
        </w:rPr>
        <w:t>横向科研项目资产处置申请单</w:t>
      </w:r>
    </w:p>
    <w:bookmarkEnd w:id="0"/>
    <w:p>
      <w:pPr>
        <w:snapToGrid w:val="0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 xml:space="preserve">                    </w:t>
      </w:r>
    </w:p>
    <w:p>
      <w:pPr>
        <w:snapToGrid w:val="0"/>
        <w:jc w:val="center"/>
        <w:rPr>
          <w:rFonts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申请日期：   年    月    日</w:t>
      </w:r>
    </w:p>
    <w:p>
      <w:pPr>
        <w:snapToGrid w:val="0"/>
        <w:jc w:val="center"/>
        <w:rPr>
          <w:rFonts w:ascii="宋体" w:hAnsi="宋体" w:cs="宋体"/>
          <w:color w:val="000000"/>
          <w:sz w:val="24"/>
          <w:highlight w:val="none"/>
        </w:rPr>
      </w:pPr>
    </w:p>
    <w:p>
      <w:pPr>
        <w:snapToGrid w:val="0"/>
        <w:jc w:val="center"/>
        <w:rPr>
          <w:rFonts w:ascii="宋体" w:hAnsi="宋体" w:cs="宋体"/>
          <w:color w:val="000000"/>
          <w:sz w:val="24"/>
          <w:highlight w:val="none"/>
        </w:rPr>
      </w:pPr>
    </w:p>
    <w:p>
      <w:pPr>
        <w:jc w:val="left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科研项目名称：</w:t>
      </w:r>
    </w:p>
    <w:tbl>
      <w:tblPr>
        <w:tblStyle w:val="3"/>
        <w:tblpPr w:leftFromText="180" w:rightFromText="180" w:vertAnchor="text" w:horzAnchor="page" w:tblpX="1585" w:tblpY="574"/>
        <w:tblOverlap w:val="never"/>
        <w:tblW w:w="9300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825"/>
        <w:gridCol w:w="1305"/>
        <w:gridCol w:w="1035"/>
        <w:gridCol w:w="1740"/>
        <w:gridCol w:w="1395"/>
        <w:gridCol w:w="148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51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资产名称</w:t>
            </w:r>
          </w:p>
        </w:tc>
        <w:tc>
          <w:tcPr>
            <w:tcW w:w="2130" w:type="dxa"/>
            <w:gridSpan w:val="2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规格</w:t>
            </w:r>
          </w:p>
        </w:tc>
        <w:tc>
          <w:tcPr>
            <w:tcW w:w="174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处置类型（出售、调拨或报废）</w:t>
            </w:r>
          </w:p>
        </w:tc>
        <w:tc>
          <w:tcPr>
            <w:tcW w:w="148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51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购置日期</w:t>
            </w:r>
          </w:p>
        </w:tc>
        <w:tc>
          <w:tcPr>
            <w:tcW w:w="2130" w:type="dxa"/>
            <w:gridSpan w:val="2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原值</w:t>
            </w:r>
          </w:p>
        </w:tc>
        <w:tc>
          <w:tcPr>
            <w:tcW w:w="174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净值</w:t>
            </w:r>
          </w:p>
        </w:tc>
        <w:tc>
          <w:tcPr>
            <w:tcW w:w="148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151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处置原因</w:t>
            </w:r>
          </w:p>
        </w:tc>
        <w:tc>
          <w:tcPr>
            <w:tcW w:w="7785" w:type="dxa"/>
            <w:gridSpan w:val="6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51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出售或调拨</w:t>
            </w:r>
          </w:p>
        </w:tc>
        <w:tc>
          <w:tcPr>
            <w:tcW w:w="82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接受单位</w:t>
            </w:r>
          </w:p>
        </w:tc>
        <w:tc>
          <w:tcPr>
            <w:tcW w:w="2340" w:type="dxa"/>
            <w:gridSpan w:val="2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出售或调拨 总价</w:t>
            </w:r>
          </w:p>
        </w:tc>
        <w:tc>
          <w:tcPr>
            <w:tcW w:w="2880" w:type="dxa"/>
            <w:gridSpan w:val="2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151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申请人</w:t>
            </w:r>
          </w:p>
        </w:tc>
        <w:tc>
          <w:tcPr>
            <w:tcW w:w="3165" w:type="dxa"/>
            <w:gridSpan w:val="3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74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资产管理人员</w:t>
            </w:r>
          </w:p>
        </w:tc>
        <w:tc>
          <w:tcPr>
            <w:tcW w:w="2880" w:type="dxa"/>
            <w:gridSpan w:val="2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51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项目负责人意见</w:t>
            </w:r>
          </w:p>
        </w:tc>
        <w:tc>
          <w:tcPr>
            <w:tcW w:w="7785" w:type="dxa"/>
            <w:gridSpan w:val="6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>
      <w:pPr>
        <w:jc w:val="left"/>
        <w:rPr>
          <w:rFonts w:ascii="宋体" w:hAnsi="宋体"/>
          <w:bCs/>
          <w:sz w:val="28"/>
          <w:szCs w:val="28"/>
          <w:highlight w:val="none"/>
        </w:rPr>
      </w:pPr>
      <w:r>
        <w:rPr>
          <w:rFonts w:hint="eastAsia" w:ascii="宋体" w:hAnsi="宋体"/>
          <w:bCs/>
          <w:sz w:val="28"/>
          <w:szCs w:val="28"/>
          <w:highlight w:val="none"/>
        </w:rPr>
        <w:t xml:space="preserve">                      </w:t>
      </w:r>
    </w:p>
    <w:p>
      <w:pPr>
        <w:widowControl/>
        <w:spacing w:line="360" w:lineRule="auto"/>
        <w:jc w:val="left"/>
        <w:rPr>
          <w:rFonts w:ascii="宋体" w:hAnsi="宋体"/>
          <w:bCs/>
          <w:sz w:val="28"/>
          <w:szCs w:val="28"/>
          <w:highlight w:val="none"/>
        </w:rPr>
      </w:pPr>
      <w:r>
        <w:rPr>
          <w:rFonts w:hint="eastAsia" w:ascii="宋体" w:hAnsi="宋体"/>
          <w:bCs/>
          <w:sz w:val="28"/>
          <w:szCs w:val="28"/>
          <w:highlight w:val="none"/>
        </w:rPr>
        <w:t xml:space="preserve">制表人（签名）：                项目负责人（签名）：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B7EFE"/>
    <w:rsid w:val="279B7E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2017-07-06T01:36:00Z</dcterms:created>
  <dc:creator>Administrator</dc:creator>
  <cp:lastModifiedBy>Administrator</cp:lastModifiedBy>
  <dcterms:modified xsi:type="dcterms:W3CDTF">2017-07-06T01:36:56Z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